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E" w14:textId="77777777" w:rsidR="005D42D2" w:rsidRPr="00C55353" w:rsidRDefault="005D42D2" w:rsidP="00D91D93">
      <w:pPr>
        <w:pStyle w:val="ZALACZNIKTEKST"/>
        <w:jc w:val="right"/>
        <w:rPr>
          <w:szCs w:val="20"/>
        </w:rPr>
      </w:pPr>
    </w:p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1936C7DA" w:rsidR="00D91D93" w:rsidRPr="00C55353" w:rsidRDefault="00D91D93" w:rsidP="00D91D93">
      <w:pPr>
        <w:pStyle w:val="ZALACZNIKTEKST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5957E7">
        <w:rPr>
          <w:szCs w:val="20"/>
        </w:rPr>
        <w:t>10</w:t>
      </w:r>
      <w:r w:rsidR="00856BA3">
        <w:rPr>
          <w:szCs w:val="20"/>
        </w:rPr>
        <w:t>.0</w:t>
      </w:r>
      <w:r w:rsidR="005957E7">
        <w:rPr>
          <w:szCs w:val="20"/>
        </w:rPr>
        <w:t>9</w:t>
      </w:r>
      <w:r w:rsidR="005D6EF3" w:rsidRPr="00C55353">
        <w:rPr>
          <w:szCs w:val="20"/>
        </w:rPr>
        <w:t>.201</w:t>
      </w:r>
      <w:r w:rsidR="00494F67" w:rsidRPr="00C55353">
        <w:rPr>
          <w:szCs w:val="20"/>
        </w:rPr>
        <w:t>8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D91D93">
      <w:pPr>
        <w:pStyle w:val="ZALACZNIKTEKST"/>
        <w:rPr>
          <w:szCs w:val="20"/>
        </w:rPr>
      </w:pPr>
    </w:p>
    <w:p w14:paraId="4E2E6462" w14:textId="4E4AC034" w:rsidR="00D91D93" w:rsidRPr="00C55353" w:rsidRDefault="00D91D93" w:rsidP="00D91D93">
      <w:pPr>
        <w:pStyle w:val="ZALACZNIKCENTER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5957E7">
        <w:rPr>
          <w:szCs w:val="20"/>
        </w:rPr>
        <w:t>22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</w:t>
      </w:r>
      <w:r w:rsidRPr="00C55353">
        <w:rPr>
          <w:szCs w:val="20"/>
        </w:rPr>
        <w:t>/201</w:t>
      </w:r>
      <w:r w:rsidR="00494F67" w:rsidRPr="00C55353">
        <w:rPr>
          <w:szCs w:val="20"/>
        </w:rPr>
        <w:t>8</w:t>
      </w:r>
    </w:p>
    <w:p w14:paraId="4E2E6463" w14:textId="77777777" w:rsidR="00D91D93" w:rsidRPr="00C55353" w:rsidRDefault="00D91D93" w:rsidP="00D91D93">
      <w:pPr>
        <w:pStyle w:val="ZALACZNIKCENTER"/>
        <w:jc w:val="left"/>
        <w:rPr>
          <w:szCs w:val="20"/>
        </w:rPr>
      </w:pPr>
    </w:p>
    <w:p w14:paraId="4E2E6464" w14:textId="77777777" w:rsidR="006B1848" w:rsidRPr="00C55353" w:rsidRDefault="006B1848" w:rsidP="00D91D93">
      <w:pPr>
        <w:pStyle w:val="ZALACZNIKCENTER"/>
        <w:jc w:val="left"/>
        <w:rPr>
          <w:szCs w:val="20"/>
        </w:rPr>
      </w:pPr>
    </w:p>
    <w:p w14:paraId="4E2E6465" w14:textId="77777777" w:rsidR="00D91D93" w:rsidRPr="00C55353" w:rsidRDefault="00D91D93" w:rsidP="00D91D93">
      <w:pPr>
        <w:pStyle w:val="ZALACZNIKCENTER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Pr="00C55353" w:rsidRDefault="00D91D93" w:rsidP="00D91D93">
      <w:pPr>
        <w:pStyle w:val="ZALACZNIKTEKST"/>
        <w:rPr>
          <w:szCs w:val="20"/>
        </w:rPr>
      </w:pPr>
    </w:p>
    <w:p w14:paraId="4E2E6467" w14:textId="77777777" w:rsidR="006B1848" w:rsidRPr="00C55353" w:rsidRDefault="006B1848" w:rsidP="00D91D93">
      <w:pPr>
        <w:pStyle w:val="ZALACZNIKTEKST"/>
        <w:rPr>
          <w:szCs w:val="20"/>
        </w:rPr>
      </w:pPr>
    </w:p>
    <w:p w14:paraId="4E2E6468" w14:textId="7C8BAC5B" w:rsidR="00D91D93" w:rsidRPr="00C55353" w:rsidRDefault="00D91D93" w:rsidP="00D91D93">
      <w:pPr>
        <w:ind w:right="11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2017 poz.1579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856BA3">
        <w:rPr>
          <w:rFonts w:ascii="Arial" w:hAnsi="Arial" w:cs="Arial"/>
          <w:b/>
          <w:bCs/>
          <w:sz w:val="20"/>
          <w:szCs w:val="20"/>
        </w:rPr>
        <w:t>su</w:t>
      </w:r>
      <w:r w:rsidR="00856BA3" w:rsidRPr="00163AF0">
        <w:rPr>
          <w:rFonts w:ascii="Arial" w:hAnsi="Arial" w:cs="Arial"/>
          <w:b/>
          <w:bCs/>
          <w:sz w:val="20"/>
          <w:szCs w:val="20"/>
        </w:rPr>
        <w:t>kcesywne dostawy odzieży, obuwia roboczego ora</w:t>
      </w:r>
      <w:r w:rsidR="00856BA3">
        <w:rPr>
          <w:rFonts w:ascii="Arial" w:hAnsi="Arial" w:cs="Arial"/>
          <w:b/>
          <w:bCs/>
          <w:sz w:val="20"/>
          <w:szCs w:val="20"/>
        </w:rPr>
        <w:t>z środków ochrony indywidualnej</w:t>
      </w:r>
      <w:r w:rsidR="00052E9C" w:rsidRPr="00C55353">
        <w:rPr>
          <w:rFonts w:ascii="Arial" w:hAnsi="Arial" w:cs="Arial"/>
          <w:b/>
          <w:sz w:val="20"/>
          <w:szCs w:val="20"/>
        </w:rPr>
        <w:t>.</w:t>
      </w:r>
    </w:p>
    <w:p w14:paraId="4E2E6469" w14:textId="539CBBE5" w:rsidR="00D91D93" w:rsidRPr="00E164B5" w:rsidRDefault="00D91D93" w:rsidP="008069B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b/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E164B5" w:rsidRPr="00E164B5">
        <w:rPr>
          <w:rFonts w:eastAsia="Arial Unicode MS"/>
          <w:b/>
          <w:bCs/>
          <w:szCs w:val="20"/>
        </w:rPr>
        <w:t>246 000 zł brutto</w:t>
      </w:r>
      <w:r w:rsidR="000F0074" w:rsidRPr="00E164B5">
        <w:rPr>
          <w:b/>
          <w:szCs w:val="20"/>
        </w:rPr>
        <w:t>.</w:t>
      </w:r>
    </w:p>
    <w:p w14:paraId="4E2E646C" w14:textId="77777777" w:rsidR="008E6FE3" w:rsidRPr="00C55353" w:rsidRDefault="00D91D93" w:rsidP="008069B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Cs w:val="20"/>
        </w:rPr>
      </w:pPr>
      <w:r w:rsidRPr="00C55353">
        <w:rPr>
          <w:szCs w:val="20"/>
        </w:rPr>
        <w:t>Złożone oferty:</w:t>
      </w:r>
    </w:p>
    <w:p w14:paraId="057BDF2A" w14:textId="77777777" w:rsidR="000F0074" w:rsidRPr="00C55353" w:rsidRDefault="000F0074" w:rsidP="000F1AAC">
      <w:pPr>
        <w:pStyle w:val="ZALACZNIKTEKST"/>
        <w:tabs>
          <w:tab w:val="left" w:pos="284"/>
        </w:tabs>
        <w:spacing w:line="276" w:lineRule="auto"/>
        <w:ind w:left="284"/>
        <w:rPr>
          <w:b/>
          <w:szCs w:val="20"/>
        </w:rPr>
      </w:pPr>
    </w:p>
    <w:p w14:paraId="38C12D2D" w14:textId="5D6716A5" w:rsidR="000F1AAC" w:rsidRPr="00C55353" w:rsidRDefault="008E6FE3" w:rsidP="000F1AAC">
      <w:pPr>
        <w:pStyle w:val="ZALACZNIKTEKST"/>
        <w:tabs>
          <w:tab w:val="left" w:pos="284"/>
        </w:tabs>
        <w:spacing w:line="276" w:lineRule="auto"/>
        <w:ind w:left="284"/>
        <w:rPr>
          <w:szCs w:val="20"/>
          <w:highlight w:val="yellow"/>
        </w:rPr>
      </w:pPr>
      <w:r w:rsidRPr="00C55353">
        <w:rPr>
          <w:b/>
          <w:szCs w:val="20"/>
        </w:rPr>
        <w:t>Oferta nr 1</w:t>
      </w:r>
      <w:r w:rsidR="000F1AAC" w:rsidRPr="00C55353">
        <w:rPr>
          <w:szCs w:val="20"/>
        </w:rPr>
        <w:t xml:space="preserve"> - Wykonawca </w:t>
      </w:r>
      <w:r w:rsidR="0004476E">
        <w:rPr>
          <w:szCs w:val="20"/>
        </w:rPr>
        <w:t>–</w:t>
      </w:r>
      <w:r w:rsidR="000F1AAC" w:rsidRPr="00C55353">
        <w:rPr>
          <w:szCs w:val="20"/>
        </w:rPr>
        <w:t xml:space="preserve"> </w:t>
      </w:r>
      <w:r w:rsidR="0004476E">
        <w:rPr>
          <w:szCs w:val="20"/>
        </w:rPr>
        <w:t>PROSAVE.PL sp. z o.o. w Warszawie, Oddział Toruń, 87-100 Toruń</w:t>
      </w:r>
      <w:r w:rsidR="002A335F" w:rsidRPr="00C55353">
        <w:rPr>
          <w:szCs w:val="20"/>
        </w:rPr>
        <w:t>,</w:t>
      </w:r>
      <w:r w:rsidR="0004476E">
        <w:rPr>
          <w:szCs w:val="20"/>
        </w:rPr>
        <w:t xml:space="preserve"> ul. Polna 127</w:t>
      </w:r>
      <w:r w:rsidR="000F1AAC" w:rsidRPr="00C55353">
        <w:rPr>
          <w:szCs w:val="20"/>
        </w:rPr>
        <w:t xml:space="preserve"> cena brutto  oferty: </w:t>
      </w:r>
      <w:r w:rsidR="0004476E">
        <w:rPr>
          <w:szCs w:val="20"/>
        </w:rPr>
        <w:t>24</w:t>
      </w:r>
      <w:r w:rsidR="005957E7">
        <w:rPr>
          <w:szCs w:val="20"/>
        </w:rPr>
        <w:t>0 678</w:t>
      </w:r>
      <w:r w:rsidR="000F1AAC" w:rsidRPr="00C55353">
        <w:rPr>
          <w:szCs w:val="20"/>
        </w:rPr>
        <w:t>,</w:t>
      </w:r>
      <w:r w:rsidR="005957E7">
        <w:rPr>
          <w:szCs w:val="20"/>
        </w:rPr>
        <w:t>82</w:t>
      </w:r>
      <w:bookmarkStart w:id="0" w:name="_GoBack"/>
      <w:bookmarkEnd w:id="0"/>
      <w:r w:rsidR="0004476E">
        <w:rPr>
          <w:szCs w:val="20"/>
        </w:rPr>
        <w:t xml:space="preserve"> zł</w:t>
      </w:r>
    </w:p>
    <w:p w14:paraId="69D565A0" w14:textId="77777777" w:rsidR="00851A0C" w:rsidRPr="00C55353" w:rsidRDefault="00851A0C" w:rsidP="008069B7">
      <w:pPr>
        <w:pStyle w:val="ZALACZNIKTEKST"/>
        <w:tabs>
          <w:tab w:val="left" w:pos="284"/>
        </w:tabs>
        <w:spacing w:line="276" w:lineRule="auto"/>
        <w:ind w:left="284"/>
        <w:rPr>
          <w:szCs w:val="20"/>
        </w:rPr>
      </w:pPr>
    </w:p>
    <w:p w14:paraId="7C337ACC" w14:textId="77777777" w:rsidR="00C55353" w:rsidRPr="00C55353" w:rsidRDefault="00C55353" w:rsidP="00851A0C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Cs w:val="20"/>
        </w:rPr>
      </w:pPr>
      <w:r w:rsidRPr="00C55353">
        <w:rPr>
          <w:szCs w:val="20"/>
        </w:rPr>
        <w:t>Zgodnie z wymaganiami podanymi w SIWZ i wzorze umowy:</w:t>
      </w:r>
    </w:p>
    <w:p w14:paraId="753919A8" w14:textId="15914530" w:rsidR="00C55353" w:rsidRPr="00C55353" w:rsidRDefault="008069B7" w:rsidP="00E164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 xml:space="preserve">Termin </w:t>
      </w:r>
      <w:r w:rsidR="00E164B5">
        <w:rPr>
          <w:rFonts w:ascii="Arial" w:hAnsi="Arial" w:cs="Arial"/>
          <w:sz w:val="20"/>
          <w:szCs w:val="20"/>
        </w:rPr>
        <w:t>realizacji</w:t>
      </w:r>
      <w:r w:rsidRPr="00C55353">
        <w:rPr>
          <w:rFonts w:ascii="Arial" w:hAnsi="Arial" w:cs="Arial"/>
          <w:sz w:val="20"/>
          <w:szCs w:val="20"/>
        </w:rPr>
        <w:t xml:space="preserve"> zamówienia</w:t>
      </w:r>
      <w:r w:rsidR="00C55353" w:rsidRPr="00C55353">
        <w:rPr>
          <w:rFonts w:ascii="Arial" w:hAnsi="Arial" w:cs="Arial"/>
          <w:sz w:val="20"/>
          <w:szCs w:val="20"/>
        </w:rPr>
        <w:t xml:space="preserve"> </w:t>
      </w:r>
      <w:r w:rsidR="00E164B5">
        <w:rPr>
          <w:rFonts w:ascii="Arial" w:hAnsi="Arial" w:cs="Arial"/>
          <w:sz w:val="20"/>
          <w:szCs w:val="20"/>
        </w:rPr>
        <w:t>– 24 mies. od daty zawarcia umowy</w:t>
      </w:r>
      <w:r w:rsidR="0004476E">
        <w:rPr>
          <w:rFonts w:ascii="Arial" w:hAnsi="Arial" w:cs="Arial"/>
          <w:sz w:val="20"/>
          <w:szCs w:val="20"/>
        </w:rPr>
        <w:t xml:space="preserve"> </w:t>
      </w:r>
    </w:p>
    <w:p w14:paraId="1DB6A82B" w14:textId="4F7CA3E9" w:rsidR="00C55353" w:rsidRPr="00C55353" w:rsidRDefault="00C55353" w:rsidP="00E164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Gwarancja</w:t>
      </w:r>
      <w:r w:rsidRPr="00C55353">
        <w:rPr>
          <w:rFonts w:ascii="Arial" w:hAnsi="Arial" w:cs="Arial"/>
          <w:spacing w:val="-6"/>
          <w:sz w:val="20"/>
          <w:szCs w:val="20"/>
        </w:rPr>
        <w:t xml:space="preserve"> na wykonywany przedmiot zamówienia </w:t>
      </w:r>
      <w:r w:rsidR="00E164B5">
        <w:rPr>
          <w:rFonts w:ascii="Arial" w:hAnsi="Arial" w:cs="Arial"/>
          <w:spacing w:val="-6"/>
          <w:sz w:val="20"/>
          <w:szCs w:val="20"/>
        </w:rPr>
        <w:t>12</w:t>
      </w:r>
      <w:r w:rsidRPr="00C55353">
        <w:rPr>
          <w:rFonts w:ascii="Arial" w:hAnsi="Arial" w:cs="Arial"/>
          <w:spacing w:val="-6"/>
          <w:sz w:val="20"/>
          <w:szCs w:val="20"/>
        </w:rPr>
        <w:t xml:space="preserve"> miesięcy</w:t>
      </w:r>
      <w:r w:rsidR="00E164B5">
        <w:rPr>
          <w:rFonts w:ascii="Arial" w:hAnsi="Arial" w:cs="Arial"/>
          <w:spacing w:val="-6"/>
          <w:sz w:val="20"/>
          <w:szCs w:val="20"/>
        </w:rPr>
        <w:t xml:space="preserve"> (zgodnie z SIWZ)</w:t>
      </w:r>
    </w:p>
    <w:p w14:paraId="4E2E6470" w14:textId="1B8E23B0" w:rsidR="006B1848" w:rsidRPr="00C55353" w:rsidRDefault="00C55353" w:rsidP="00E164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W</w:t>
      </w:r>
      <w:r w:rsidR="008069B7" w:rsidRPr="00C55353">
        <w:rPr>
          <w:rFonts w:ascii="Arial" w:hAnsi="Arial" w:cs="Arial"/>
          <w:sz w:val="20"/>
          <w:szCs w:val="20"/>
        </w:rPr>
        <w:t>arunki płatności -</w:t>
      </w:r>
      <w:r w:rsidRPr="00C55353">
        <w:rPr>
          <w:rFonts w:ascii="Arial" w:hAnsi="Arial" w:cs="Arial"/>
          <w:sz w:val="20"/>
          <w:szCs w:val="20"/>
        </w:rPr>
        <w:t xml:space="preserve"> wynagrodzenie płatne jednorazowo przelewem w </w:t>
      </w:r>
      <w:r w:rsidRPr="00C55353">
        <w:rPr>
          <w:rFonts w:ascii="Arial" w:hAnsi="Arial" w:cs="Arial"/>
          <w:bCs/>
          <w:sz w:val="20"/>
          <w:szCs w:val="20"/>
        </w:rPr>
        <w:t xml:space="preserve">ciągu </w:t>
      </w:r>
      <w:r w:rsidR="00E164B5">
        <w:rPr>
          <w:rFonts w:ascii="Arial" w:hAnsi="Arial" w:cs="Arial"/>
          <w:bCs/>
          <w:sz w:val="20"/>
          <w:szCs w:val="20"/>
        </w:rPr>
        <w:t>14</w:t>
      </w:r>
      <w:r w:rsidRPr="00C55353">
        <w:rPr>
          <w:rFonts w:ascii="Arial" w:hAnsi="Arial" w:cs="Arial"/>
          <w:bCs/>
          <w:sz w:val="20"/>
          <w:szCs w:val="20"/>
        </w:rPr>
        <w:t xml:space="preserve"> dni</w:t>
      </w:r>
      <w:r w:rsidRPr="00C55353">
        <w:rPr>
          <w:rFonts w:ascii="Arial" w:hAnsi="Arial" w:cs="Arial"/>
          <w:sz w:val="20"/>
          <w:szCs w:val="20"/>
        </w:rPr>
        <w:t xml:space="preserve"> od dnia doręczenia prawidłowo wystawionej faktury</w:t>
      </w:r>
      <w:r w:rsidR="008069B7" w:rsidRPr="00C55353">
        <w:rPr>
          <w:rFonts w:ascii="Arial" w:hAnsi="Arial" w:cs="Arial"/>
          <w:sz w:val="20"/>
          <w:szCs w:val="20"/>
        </w:rPr>
        <w:t>.</w:t>
      </w:r>
    </w:p>
    <w:p w14:paraId="4E2E6471" w14:textId="77777777" w:rsidR="008E6FE3" w:rsidRPr="00C55353" w:rsidRDefault="008E6FE3" w:rsidP="008069B7">
      <w:pPr>
        <w:pStyle w:val="ZALACZNIK-Wyliczenie2-x"/>
        <w:spacing w:line="276" w:lineRule="auto"/>
        <w:ind w:left="587" w:firstLine="0"/>
        <w:rPr>
          <w:szCs w:val="20"/>
        </w:rPr>
      </w:pPr>
    </w:p>
    <w:p w14:paraId="4E2E6472" w14:textId="77777777" w:rsidR="006B1848" w:rsidRPr="00C55353" w:rsidRDefault="006B1848" w:rsidP="00092A40">
      <w:pPr>
        <w:pStyle w:val="ZALACZNIK-Wyliczenie2-x"/>
        <w:spacing w:line="276" w:lineRule="auto"/>
        <w:ind w:left="587" w:firstLine="0"/>
        <w:rPr>
          <w:szCs w:val="20"/>
        </w:rPr>
      </w:pPr>
    </w:p>
    <w:p w14:paraId="4E2E6473" w14:textId="1F52B723" w:rsidR="005D761F" w:rsidRPr="00C55353" w:rsidRDefault="005957E7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sectPr w:rsidR="005D761F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07E1" w14:textId="77777777" w:rsidR="00401916" w:rsidRDefault="00401916" w:rsidP="00994DB0">
      <w:pPr>
        <w:spacing w:after="0" w:line="240" w:lineRule="auto"/>
      </w:pPr>
      <w:r>
        <w:separator/>
      </w:r>
    </w:p>
  </w:endnote>
  <w:endnote w:type="continuationSeparator" w:id="0">
    <w:p w14:paraId="3EAC6898" w14:textId="77777777" w:rsidR="00401916" w:rsidRDefault="00401916" w:rsidP="00994DB0">
      <w:pPr>
        <w:spacing w:after="0" w:line="240" w:lineRule="auto"/>
      </w:pPr>
      <w:r>
        <w:continuationSeparator/>
      </w:r>
    </w:p>
  </w:endnote>
  <w:endnote w:type="continuationNotice" w:id="1">
    <w:p w14:paraId="478F640D" w14:textId="77777777" w:rsidR="00E355B5" w:rsidRDefault="00E35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401916" w:rsidRDefault="004019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D722" w14:textId="77777777" w:rsidR="00401916" w:rsidRDefault="00401916" w:rsidP="00994DB0">
      <w:pPr>
        <w:spacing w:after="0" w:line="240" w:lineRule="auto"/>
      </w:pPr>
      <w:r>
        <w:separator/>
      </w:r>
    </w:p>
  </w:footnote>
  <w:footnote w:type="continuationSeparator" w:id="0">
    <w:p w14:paraId="6A39DE38" w14:textId="77777777" w:rsidR="00401916" w:rsidRDefault="00401916" w:rsidP="00994DB0">
      <w:pPr>
        <w:spacing w:after="0" w:line="240" w:lineRule="auto"/>
      </w:pPr>
      <w:r>
        <w:continuationSeparator/>
      </w:r>
    </w:p>
  </w:footnote>
  <w:footnote w:type="continuationNotice" w:id="1">
    <w:p w14:paraId="09052BC8" w14:textId="77777777" w:rsidR="00E355B5" w:rsidRDefault="00E35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401916" w:rsidRDefault="00401916">
    <w:pPr>
      <w:pStyle w:val="Nagwek"/>
    </w:pPr>
  </w:p>
  <w:p w14:paraId="410751D2" w14:textId="50DAB47D" w:rsidR="00401916" w:rsidRDefault="00401916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4476E"/>
    <w:rsid w:val="00052B63"/>
    <w:rsid w:val="00052E9C"/>
    <w:rsid w:val="00092A40"/>
    <w:rsid w:val="000F0074"/>
    <w:rsid w:val="000F1AAC"/>
    <w:rsid w:val="00106D2B"/>
    <w:rsid w:val="00127A6A"/>
    <w:rsid w:val="001364C2"/>
    <w:rsid w:val="00192698"/>
    <w:rsid w:val="001B5070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401916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57E7"/>
    <w:rsid w:val="00597D8D"/>
    <w:rsid w:val="005A79AA"/>
    <w:rsid w:val="005D42D2"/>
    <w:rsid w:val="005D6EF3"/>
    <w:rsid w:val="005D761F"/>
    <w:rsid w:val="0061602B"/>
    <w:rsid w:val="00640F7F"/>
    <w:rsid w:val="0065398D"/>
    <w:rsid w:val="006B1848"/>
    <w:rsid w:val="006B2432"/>
    <w:rsid w:val="006C3FF0"/>
    <w:rsid w:val="006D75A0"/>
    <w:rsid w:val="006E4C75"/>
    <w:rsid w:val="006F36EA"/>
    <w:rsid w:val="0071654D"/>
    <w:rsid w:val="00717834"/>
    <w:rsid w:val="00726A44"/>
    <w:rsid w:val="0073201F"/>
    <w:rsid w:val="00740751"/>
    <w:rsid w:val="00747939"/>
    <w:rsid w:val="00774A0A"/>
    <w:rsid w:val="007D18B9"/>
    <w:rsid w:val="007E70FB"/>
    <w:rsid w:val="008069B7"/>
    <w:rsid w:val="00824380"/>
    <w:rsid w:val="008258BD"/>
    <w:rsid w:val="0083404F"/>
    <w:rsid w:val="00851A0C"/>
    <w:rsid w:val="00856BA3"/>
    <w:rsid w:val="00866AF6"/>
    <w:rsid w:val="00876B91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64795"/>
    <w:rsid w:val="00CB0459"/>
    <w:rsid w:val="00CC3F24"/>
    <w:rsid w:val="00D14BE0"/>
    <w:rsid w:val="00D22351"/>
    <w:rsid w:val="00D42E67"/>
    <w:rsid w:val="00D85DED"/>
    <w:rsid w:val="00D91D93"/>
    <w:rsid w:val="00DB0D5A"/>
    <w:rsid w:val="00DB3E5F"/>
    <w:rsid w:val="00DB7FB6"/>
    <w:rsid w:val="00DC56E2"/>
    <w:rsid w:val="00DE6E7D"/>
    <w:rsid w:val="00E164B5"/>
    <w:rsid w:val="00E30E98"/>
    <w:rsid w:val="00E355B5"/>
    <w:rsid w:val="00E40117"/>
    <w:rsid w:val="00E419E3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E645E"/>
  <w15:docId w15:val="{E8E26381-56FA-42FF-88AA-37F5998A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16</cp:revision>
  <cp:lastPrinted>2018-08-01T09:39:00Z</cp:lastPrinted>
  <dcterms:created xsi:type="dcterms:W3CDTF">2017-02-24T10:40:00Z</dcterms:created>
  <dcterms:modified xsi:type="dcterms:W3CDTF">2018-09-13T11:47:00Z</dcterms:modified>
</cp:coreProperties>
</file>